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приклад. Усі сторони, їхні приватні адреси, події та ідентифікатори вигадані. Реальна назва й публічна адреса суду використані лише для визначених умов прикладу. Справжні договори, судові рішення, платіжні документи та підписи не імітуються; замість них наведено опис доказів. Приклад і заготовка потребують перевірки обставин та заповнення перед використанням.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1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Позов про залишок безпроцентної позики з визначеним строком</w:t>
      </w:r>
    </w:p>
    <w:p>
      <w:pPr>
        <w:spacing w:after="0"/>
        <w:ind w:left="4819"/>
      </w:pPr>
      <w:r>
        <w:rPr>
          <w:b/>
        </w:rPr>
        <w:t xml:space="preserve">До: </w:t>
      </w:r>
      <w:r>
        <w:rPr>
          <w:i/>
          <w:color w:val="595959"/>
        </w:rPr>
        <w:t>[Найменування компетентного суду]</w:t>
      </w:r>
      <w:r>
        <w:t>.</w:t>
      </w:r>
    </w:p>
    <w:p>
      <w:pPr>
        <w:spacing w:after="12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[Актуальна поштова адреса суду]</w:t>
      </w:r>
      <w:r>
        <w:t>.</w:t>
      </w:r>
    </w:p>
    <w:p>
      <w:pPr>
        <w:spacing w:after="0"/>
        <w:ind w:left="4819"/>
      </w:pPr>
      <w:r>
        <w:rPr>
          <w:b/>
        </w:rPr>
        <w:t xml:space="preserve">Позивач: </w:t>
      </w:r>
      <w:r>
        <w:rPr>
          <w:i/>
          <w:color w:val="595959"/>
        </w:rPr>
        <w:t>[ПІБ заявника / позивача]</w:t>
      </w:r>
      <w:r>
        <w:t>.</w:t>
      </w:r>
    </w:p>
    <w:p>
      <w:pPr>
        <w:spacing w:after="12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[Індекс та зареєстрована адреса заявника / позивача]</w:t>
      </w:r>
      <w:r>
        <w:t xml:space="preserve">. </w:t>
      </w:r>
      <w:r>
        <w:rPr>
          <w:i/>
          <w:color w:val="595959"/>
        </w:rPr>
        <w:t>[РНОКПП або паспортні реквізити, відомі контакти та відомості про електронний кабінет заявника / позивача]</w:t>
      </w:r>
      <w:r>
        <w:t>.</w:t>
      </w:r>
    </w:p>
    <w:p>
      <w:pPr>
        <w:spacing w:after="0"/>
        <w:ind w:left="4819"/>
      </w:pPr>
      <w:r>
        <w:rPr>
          <w:b/>
        </w:rPr>
        <w:t xml:space="preserve">Відповідач: </w:t>
      </w:r>
      <w:r>
        <w:rPr>
          <w:i/>
          <w:color w:val="595959"/>
        </w:rPr>
        <w:t>[ПІБ боржника / відповідача та статус, якщо має значення]</w:t>
      </w:r>
      <w:r>
        <w:t>.</w:t>
      </w:r>
    </w:p>
    <w:p>
      <w:pPr>
        <w:spacing w:after="60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[Індекс та зареєстрована адреса боржника / відповідача]</w:t>
      </w:r>
      <w:r>
        <w:t xml:space="preserve">. </w:t>
      </w:r>
      <w:r>
        <w:rPr>
          <w:i/>
          <w:color w:val="595959"/>
        </w:rPr>
        <w:t>[Відомі РНОКПП або паспортні реквізити, контакти та відомості про електронний кабінет боржника / відповідача]</w:t>
      </w:r>
      <w:r>
        <w:t>.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ПОЗОВНА ЗАЯВА про стягнення залишку основної суми безпроцентної позики</w:t>
      </w:r>
    </w:p>
    <w:p>
      <w:pPr>
        <w:ind w:firstLine="709"/>
        <w:jc w:val="both"/>
      </w:pPr>
      <w:r>
        <w:rPr>
          <w:b/>
        </w:rPr>
        <w:t xml:space="preserve">Ціна позову: </w:t>
      </w:r>
      <w:r>
        <w:rPr>
          <w:i/>
          <w:color w:val="595959"/>
        </w:rPr>
        <w:t>[Неповернутий залишок та ціна позову, грн]</w:t>
      </w:r>
      <w:r>
        <w:t xml:space="preserve"> грн. </w:t>
      </w:r>
      <w:r>
        <w:rPr>
          <w:b/>
        </w:rPr>
        <w:t xml:space="preserve">Судовий збір: </w:t>
      </w:r>
      <w:r>
        <w:rPr>
          <w:i/>
          <w:color w:val="595959"/>
        </w:rPr>
        <w:t>[Судовий збір за актуальною ставкою з урахуванням пільг і форми подання, грн]</w:t>
      </w:r>
      <w:r>
        <w:t xml:space="preserve"> грн. </w:t>
      </w:r>
      <w:r>
        <w:rPr>
          <w:b/>
        </w:rPr>
        <w:t xml:space="preserve">Відомості для отримання коштів: </w:t>
      </w:r>
      <w:r>
        <w:rPr>
          <w:i/>
          <w:color w:val="595959"/>
        </w:rPr>
        <w:t>[Реквізити власного рахунку з документом про його наявність або відомості про відсутність рахунку й бажаний спосіб отримання коштів]</w:t>
      </w:r>
      <w:r>
        <w:t>.</w:t>
      </w:r>
    </w:p>
    <w:p>
      <w:pPr>
        <w:ind w:firstLine="709"/>
        <w:jc w:val="both"/>
      </w:pPr>
      <w:r>
        <w:rPr>
          <w:i/>
          <w:color w:val="595959"/>
        </w:rPr>
        <w:t>[Дата договору та передання коштів]</w:t>
      </w:r>
      <w:r>
        <w:t xml:space="preserve"> я передала відповідачу </w:t>
      </w:r>
      <w:r>
        <w:rPr>
          <w:i/>
          <w:color w:val="595959"/>
        </w:rPr>
        <w:t>[Фактично передана основна сума, грн]</w:t>
      </w:r>
      <w:r>
        <w:t xml:space="preserve"> грн за письмовим договором позики, підписаним обома сторонами. Договір прямо передбачає безпроцентність та обов’язок повернути кошти не пізніше </w:t>
      </w:r>
      <w:r>
        <w:rPr>
          <w:i/>
          <w:color w:val="595959"/>
        </w:rPr>
        <w:t>[Остання погоджена дата повернення]</w:t>
      </w:r>
      <w:r>
        <w:t>. Окремим підписаним положенням договору відповідач підтвердив отримання всієї суми; копія договору додається. Наведено опис навчального доказу, а не відтворення підписаного договору.</w:t>
      </w:r>
    </w:p>
    <w:p>
      <w:pPr>
        <w:ind w:firstLine="709"/>
        <w:jc w:val="both"/>
      </w:pPr>
      <w:r>
        <w:rPr>
          <w:i/>
          <w:color w:val="595959"/>
        </w:rPr>
        <w:t>[Дата часткового повернення]</w:t>
      </w:r>
      <w:r>
        <w:t xml:space="preserve"> відповідач повернув мені </w:t>
      </w:r>
      <w:r>
        <w:rPr>
          <w:i/>
          <w:color w:val="595959"/>
        </w:rPr>
        <w:t>[Врахована повернута основна сума, грн]</w:t>
      </w:r>
      <w:r>
        <w:t xml:space="preserve"> грн готівкою в рахунок основної суми. Я видала йому розписку про прийняття цього повернення; копію зберігаю й додаю. Інших повернень до дати цього позову не було. Строк повернення решти минув, непогашеним залишається </w:t>
      </w:r>
      <w:r>
        <w:rPr>
          <w:i/>
          <w:color w:val="595959"/>
        </w:rPr>
        <w:t>[Неповернутий залишок та ціна позову, грн]</w:t>
      </w:r>
      <w:r>
        <w:t xml:space="preserve"> грн.</w:t>
      </w:r>
    </w:p>
    <w:p>
      <w:pPr>
        <w:pStyle w:val="Caption"/>
        <w:spacing w:before="120"/>
        <w:jc w:val="center"/>
      </w:pPr>
      <w:r>
        <w:rPr>
          <w:b w:val="0"/>
          <w:i/>
          <w:sz w:val="21"/>
        </w:rPr>
        <w:t>Розрахунок тільки основного боргу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Показник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Сума, грн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Передано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[Фактично передана основна сума, грн]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Повернуто до позову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[Врахована повернута основна сума, грн]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Залишок: передано мінус повернуто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[Неповернутий залишок та ціна позову, грн]</w:t>
            </w:r>
          </w:p>
        </w:tc>
      </w:tr>
    </w:tbl>
    <w:p>
      <w:pPr>
        <w:spacing w:after="0"/>
      </w:pPr>
    </w:p>
    <w:p>
      <w:pPr>
        <w:ind w:firstLine="709"/>
        <w:jc w:val="both"/>
      </w:pPr>
      <w:r>
        <w:t>Відповідно до статей 526, 530, 1046, 1047, 1049 ЦК України грошова позика підлягає поверненню в погоджений строк, а письмові документи підтверджують її передання та умови. Виконання в повернутій частині враховано відповідно до статті 599 ЦК України. Предмет цього позову обмежено неповернутою основною сумою; процентів, інфляційних втрат, неустойки та вимог за статтею 625 ЦК України не заявляю.</w:t>
      </w:r>
    </w:p>
    <w:p>
      <w:pPr>
        <w:ind w:firstLine="709"/>
        <w:jc w:val="both"/>
      </w:pPr>
      <w:r>
        <w:t>Позов подається за зареєстрованим місцем проживання відповідача відповідно до статті 27 ЦПК України. Обов’язковий досудовий порядок для цього спору законом не встановлено; досудове врегулювання не проводилося. Заходів забезпечення доказів або позову до подання не вживала. Іншого позову до цього самого відповідача з тим самим предметом та з тих самих підстав не подавала.</w:t>
      </w:r>
    </w:p>
    <w:p>
      <w:pPr>
        <w:ind w:firstLine="709"/>
        <w:jc w:val="both"/>
      </w:pPr>
      <w:r>
        <w:t>Подаю всі наявні докази. Оригінал договору перебуває у мене; оригінал розписки про часткове повернення — у відповідача, у мене зберігається її копія. Про це зазначено на копії; її перевірку за потреби слід здійснити за оригіналом. Інших доказів, які неможливо подати зараз, немає. Копії документів, оригінали яких є в мене, засвідчую датою та підписом.</w:t>
      </w:r>
    </w:p>
    <w:p>
      <w:pPr>
        <w:ind w:firstLine="709"/>
        <w:jc w:val="both"/>
      </w:pPr>
      <w:r>
        <w:rPr>
          <w:b/>
        </w:rPr>
        <w:t xml:space="preserve">Попередній розрахунок судових витрат: </w:t>
      </w:r>
      <w:r>
        <w:t xml:space="preserve">судовий збір — </w:t>
      </w:r>
      <w:r>
        <w:rPr>
          <w:i/>
          <w:color w:val="595959"/>
        </w:rPr>
        <w:t>[Судовий збір за актуальною ставкою з урахуванням пільг і форми подання, грн]</w:t>
      </w:r>
      <w:r>
        <w:t xml:space="preserve"> грн; інших понесених чи очікуваних витрат за умовами прикладу немає. Збір сплачено за актуальними реквізитами цього суду; підтвердження додається. Навчальна квитанція не створюється. Для паперового подання додаю копію позову й усіх додатків для одного відповідача відповідно до частини першої статті 177 ЦПК України.</w:t>
      </w:r>
    </w:p>
    <w:p>
      <w:pPr>
        <w:pStyle w:val="Heading2"/>
        <w:keepNext/>
        <w:spacing w:before="240" w:after="60"/>
        <w:jc w:val="center"/>
      </w:pPr>
      <w:r>
        <w:rPr>
          <w:b/>
          <w:caps/>
          <w:sz w:val="24"/>
          <w:spacing w:val="8"/>
        </w:rPr>
        <w:t>Прошу суд:</w:t>
      </w:r>
    </w:p>
    <w:p>
      <w:pPr>
        <w:tabs>
          <w:tab w:pos="397" w:val="left"/>
        </w:tabs>
        <w:ind w:left="397" w:hanging="397"/>
        <w:jc w:val="both"/>
      </w:pPr>
      <w:r>
        <w:t>1.</w:t>
        <w:tab/>
      </w:r>
      <w:r>
        <w:t xml:space="preserve">Стягнути з відповідача, зазначеного в шапці позову, на мою користь </w:t>
      </w:r>
      <w:r>
        <w:rPr>
          <w:i/>
          <w:color w:val="595959"/>
        </w:rPr>
        <w:t>[Неповернутий залишок та ціна позову, грн]</w:t>
      </w:r>
      <w:r>
        <w:t xml:space="preserve"> грн неповернутої основної суми позики за договором від </w:t>
      </w:r>
      <w:r>
        <w:rPr>
          <w:i/>
          <w:color w:val="595959"/>
        </w:rPr>
        <w:t>[Дата договору та передання коштів]</w:t>
      </w:r>
      <w:r>
        <w:t>.</w:t>
      </w:r>
    </w:p>
    <w:p>
      <w:pPr>
        <w:tabs>
          <w:tab w:pos="397" w:val="left"/>
        </w:tabs>
        <w:ind w:left="397" w:hanging="397"/>
        <w:jc w:val="both"/>
      </w:pPr>
      <w:r>
        <w:t>2.</w:t>
        <w:tab/>
      </w:r>
      <w:r>
        <w:t xml:space="preserve">Стягнути з відповідача на мою користь документально підтверджені витрати зі сплати судового збору в розмірі </w:t>
      </w:r>
      <w:r>
        <w:rPr>
          <w:i/>
          <w:color w:val="595959"/>
        </w:rPr>
        <w:t>[Судовий збір за актуальною ставкою з урахуванням пільг і форми подання, грн]</w:t>
      </w:r>
      <w:r>
        <w:t xml:space="preserve"> грн відповідно до статті 141 ЦПК України.</w:t>
      </w:r>
    </w:p>
    <w:p>
      <w:pPr>
        <w:keepNext/>
        <w:spacing w:before="120" w:after="40"/>
        <w:ind w:firstLine="0"/>
        <w:jc w:val="left"/>
      </w:pPr>
      <w:r>
        <w:rPr>
          <w:b/>
        </w:rPr>
        <w:t>Додатки:</w:t>
      </w:r>
    </w:p>
    <w:p>
      <w:pPr>
        <w:keepNext/>
        <w:tabs>
          <w:tab w:pos="397" w:val="left"/>
        </w:tabs>
        <w:ind w:left="397" w:hanging="397"/>
        <w:jc w:val="both"/>
      </w:pPr>
      <w:r>
        <w:t>1.</w:t>
        <w:tab/>
      </w:r>
      <w:r>
        <w:t xml:space="preserve">Копія письмового договору від </w:t>
      </w:r>
      <w:r>
        <w:rPr>
          <w:i/>
          <w:color w:val="595959"/>
        </w:rPr>
        <w:t>[Дата договору та передання коштів]</w:t>
      </w:r>
      <w:r>
        <w:t xml:space="preserve"> з підтвердженням одержання </w:t>
      </w:r>
      <w:r>
        <w:rPr>
          <w:i/>
          <w:color w:val="595959"/>
        </w:rPr>
        <w:t>[Фактично передана основна сума, грн]</w:t>
      </w:r>
      <w:r>
        <w:t xml:space="preserve"> грн.</w:t>
      </w:r>
    </w:p>
    <w:p>
      <w:pPr>
        <w:keepNext/>
        <w:tabs>
          <w:tab w:pos="397" w:val="left"/>
        </w:tabs>
        <w:ind w:left="397" w:hanging="397"/>
        <w:jc w:val="both"/>
      </w:pPr>
      <w:r>
        <w:t>2.</w:t>
        <w:tab/>
      </w:r>
      <w:r>
        <w:t xml:space="preserve">Копія розписки позивачки про одержання </w:t>
      </w:r>
      <w:r>
        <w:rPr>
          <w:i/>
          <w:color w:val="595959"/>
        </w:rPr>
        <w:t>[Врахована повернута основна сума, грн]</w:t>
      </w:r>
      <w:r>
        <w:t xml:space="preserve"> грн від </w:t>
      </w:r>
      <w:r>
        <w:rPr>
          <w:i/>
          <w:color w:val="595959"/>
        </w:rPr>
        <w:t>[Дата часткового повернення]</w:t>
      </w:r>
      <w:r>
        <w:t xml:space="preserve"> із зазначенням держателя оригіналу.</w:t>
      </w:r>
    </w:p>
    <w:p>
      <w:pPr>
        <w:keepNext/>
        <w:tabs>
          <w:tab w:pos="397" w:val="left"/>
        </w:tabs>
        <w:ind w:left="397" w:hanging="397"/>
        <w:jc w:val="both"/>
      </w:pPr>
      <w:r>
        <w:t>3.</w:t>
        <w:tab/>
      </w:r>
      <w:r>
        <w:t>Розрахунок залишку основного боргу.</w:t>
      </w:r>
    </w:p>
    <w:p>
      <w:pPr>
        <w:keepNext/>
        <w:tabs>
          <w:tab w:pos="397" w:val="left"/>
        </w:tabs>
        <w:ind w:left="397" w:hanging="397"/>
        <w:jc w:val="both"/>
      </w:pPr>
      <w:r>
        <w:t>4.</w:t>
        <w:tab/>
      </w:r>
      <w:r>
        <w:t xml:space="preserve">Документ про сплату </w:t>
      </w:r>
      <w:r>
        <w:rPr>
          <w:i/>
          <w:color w:val="595959"/>
        </w:rPr>
        <w:t>[Судовий збір за актуальною ставкою з урахуванням пільг і форми подання, грн]</w:t>
      </w:r>
      <w:r>
        <w:t xml:space="preserve"> грн судового збору; справжні реквізити та квитанція в навчальному прикладі не відтворюються.</w:t>
      </w:r>
    </w:p>
    <w:p>
      <w:pPr>
        <w:keepNext/>
        <w:tabs>
          <w:tab w:pos="397" w:val="left"/>
        </w:tabs>
        <w:ind w:left="397" w:hanging="397"/>
        <w:jc w:val="both"/>
      </w:pPr>
      <w:r>
        <w:t>5.</w:t>
        <w:tab/>
      </w:r>
      <w:r>
        <w:t>Копія позовної заяви та комплект копій усіх додатків для одного відповідача.</w:t>
      </w:r>
    </w:p>
    <w:p>
      <w:pPr>
        <w:keepNext/>
        <w:ind w:firstLine="709"/>
        <w:jc w:val="both"/>
      </w:pPr>
      <w:r>
        <w:rPr>
          <w:b/>
        </w:rPr>
        <w:t xml:space="preserve">Дата: </w:t>
      </w:r>
      <w:r>
        <w:rPr>
          <w:i/>
          <w:color w:val="595959"/>
        </w:rPr>
        <w:t>[Дата підписання та подання]</w:t>
      </w:r>
      <w:r>
        <w:t xml:space="preserve">. </w:t>
      </w:r>
      <w:r>
        <w:rPr>
          <w:b/>
        </w:rPr>
        <w:t xml:space="preserve">Підпис: </w:t>
      </w:r>
      <w:r>
        <w:rPr>
          <w:i/>
          <w:color w:val="595959"/>
        </w:rPr>
        <w:t>[Особистий підпис та ПІБ]</w:t>
      </w:r>
      <w:r>
        <w:t>.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https://yuryst-kyiv.com/guides/pozov-pro-stiahnennia-borhu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pozov-pro-stiahnennia-bor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 про залишок безпроцентної позики з визначеним строком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